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E94" w:rsidRDefault="00000000">
      <w:pPr>
        <w:pStyle w:val="Heading1"/>
      </w:pPr>
      <w:r>
        <w:t>EMERALD AUTOSALES LTD</w:t>
      </w:r>
    </w:p>
    <w:p w:rsidR="009F3E94" w:rsidRDefault="00000000">
      <w:r>
        <w:t>Company No: 16930197</w:t>
      </w:r>
    </w:p>
    <w:p w:rsidR="009F3E94" w:rsidRDefault="00000000">
      <w:pPr>
        <w:pStyle w:val="Heading2"/>
      </w:pPr>
      <w:r>
        <w:t>Complaints Handling Procedure</w:t>
      </w:r>
    </w:p>
    <w:p w:rsidR="009F3E94" w:rsidRDefault="00000000">
      <w:r>
        <w:br/>
        <w:t>1. Our Commitment</w:t>
      </w:r>
      <w:r>
        <w:br/>
        <w:t xml:space="preserve">Emerald Autosales Ltd is committed to providing high standards of service to all customers. </w:t>
      </w:r>
      <w:r>
        <w:br/>
        <w:t>If something goes wrong, we want to know about it so we can investigate and resolve the issue promptly and fairly.</w:t>
      </w:r>
      <w:r>
        <w:br/>
      </w:r>
      <w:r>
        <w:br/>
        <w:t>2. How to Make a Complaint</w:t>
      </w:r>
      <w:r>
        <w:br/>
        <w:t>Complaints can be made in writing, by email, or by telephone:</w:t>
      </w:r>
      <w:r>
        <w:br/>
      </w:r>
      <w:r>
        <w:br/>
        <w:t>Emerald Autosales Ltd</w:t>
      </w:r>
      <w:r>
        <w:br/>
        <w:t>Unit 7 Greencroft Works</w:t>
      </w:r>
      <w:r>
        <w:br/>
        <w:t>Kirk Lane</w:t>
      </w:r>
      <w:r>
        <w:br/>
        <w:t>Yeadon</w:t>
      </w:r>
      <w:r>
        <w:br/>
        <w:t>LS19 7LX</w:t>
      </w:r>
      <w:r>
        <w:br/>
      </w:r>
      <w:r>
        <w:br/>
        <w:t xml:space="preserve">Email: </w:t>
      </w:r>
      <w:r w:rsidR="0069269F">
        <w:t>Emeraldautosalesltd@gmail.com</w:t>
      </w:r>
      <w:r>
        <w:br/>
      </w:r>
      <w:r>
        <w:br/>
        <w:t>Please include:</w:t>
      </w:r>
      <w:r>
        <w:br/>
        <w:t>• Your full name and contact details</w:t>
      </w:r>
      <w:r>
        <w:br/>
        <w:t>• Vehicle registration number</w:t>
      </w:r>
      <w:r>
        <w:br/>
        <w:t>• Invoice number (if applicable)</w:t>
      </w:r>
      <w:r>
        <w:br/>
        <w:t>• Full details of your complaint</w:t>
      </w:r>
      <w:r>
        <w:br/>
        <w:t>• Copies of any supporting documents</w:t>
      </w:r>
      <w:r>
        <w:br/>
      </w:r>
      <w:r>
        <w:br/>
        <w:t>3. Acknowledgement</w:t>
      </w:r>
      <w:r>
        <w:br/>
        <w:t>We will acknowledge receipt of your complaint within 3 working days.</w:t>
      </w:r>
      <w:r>
        <w:br/>
      </w:r>
      <w:r>
        <w:br/>
        <w:t>4. Investigation</w:t>
      </w:r>
      <w:r>
        <w:br/>
        <w:t xml:space="preserve">Your complaint will be investigated thoroughly and impartially. </w:t>
      </w:r>
      <w:r>
        <w:br/>
        <w:t>We may request additional information to assist with our review.</w:t>
      </w:r>
      <w:r>
        <w:br/>
      </w:r>
      <w:r>
        <w:br/>
        <w:t>5. Response Time</w:t>
      </w:r>
      <w:r>
        <w:br/>
        <w:t xml:space="preserve">We aim to provide a final response within 14 working days. </w:t>
      </w:r>
      <w:r>
        <w:br/>
        <w:t>If further time is required, we will inform you of the reason and provide an updated timeframe.</w:t>
      </w:r>
      <w:r>
        <w:br/>
      </w:r>
      <w:r>
        <w:br/>
        <w:t>6. Finance-Related Complaints</w:t>
      </w:r>
      <w:r>
        <w:br/>
      </w:r>
      <w:r>
        <w:lastRenderedPageBreak/>
        <w:t>If your complaint relates to regulated motor finance, Emerald Autosales Ltd acts as a credit broker and not a lender.</w:t>
      </w:r>
      <w:r>
        <w:br/>
        <w:t>If we cannot resolve your complaint, you may refer it to the Financial Ombudsman Service.</w:t>
      </w:r>
      <w:r>
        <w:br/>
      </w:r>
      <w:r>
        <w:br/>
        <w:t>7. Record Keeping</w:t>
      </w:r>
      <w:r>
        <w:br/>
        <w:t>We keep records of all complaints received and actions taken to ensure compliance and continuous improvement.</w:t>
      </w:r>
      <w:r>
        <w:br/>
      </w:r>
      <w:r>
        <w:br/>
        <w:t>This procedure does not affect your statutory rights under the Consumer Rights Act 2015.</w:t>
      </w:r>
      <w:r>
        <w:br/>
      </w:r>
    </w:p>
    <w:sectPr w:rsidR="009F3E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571000">
    <w:abstractNumId w:val="8"/>
  </w:num>
  <w:num w:numId="2" w16cid:durableId="1257864324">
    <w:abstractNumId w:val="6"/>
  </w:num>
  <w:num w:numId="3" w16cid:durableId="806168969">
    <w:abstractNumId w:val="5"/>
  </w:num>
  <w:num w:numId="4" w16cid:durableId="400176351">
    <w:abstractNumId w:val="4"/>
  </w:num>
  <w:num w:numId="5" w16cid:durableId="350886215">
    <w:abstractNumId w:val="7"/>
  </w:num>
  <w:num w:numId="6" w16cid:durableId="259218904">
    <w:abstractNumId w:val="3"/>
  </w:num>
  <w:num w:numId="7" w16cid:durableId="1595892108">
    <w:abstractNumId w:val="2"/>
  </w:num>
  <w:num w:numId="8" w16cid:durableId="513569542">
    <w:abstractNumId w:val="1"/>
  </w:num>
  <w:num w:numId="9" w16cid:durableId="16293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269F"/>
    <w:rsid w:val="0074572E"/>
    <w:rsid w:val="009F3E9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9C36F"/>
  <w14:defaultImageDpi w14:val="300"/>
  <w15:docId w15:val="{5EBF3E33-A499-C147-B38C-B482A15F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shazan pervez</cp:lastModifiedBy>
  <cp:revision>2</cp:revision>
  <dcterms:created xsi:type="dcterms:W3CDTF">2013-12-23T23:15:00Z</dcterms:created>
  <dcterms:modified xsi:type="dcterms:W3CDTF">2026-03-01T16:51:00Z</dcterms:modified>
  <cp:category/>
</cp:coreProperties>
</file>